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2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e-002pt;margin-top:32.7pt;width:195.6pt;height:101.3pt;z-index:-125829376;mso-wrap-distance-left:5.pt;mso-wrap-distance-top:8.95pt;mso-wrap-distance-right:332.6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94" w:lineRule="exact"/>
                    <w:ind w:left="0" w:right="0" w:firstLine="0"/>
                  </w:pPr>
                  <w:r>
                    <w:rPr>
                      <w:rStyle w:val="CharStyle4"/>
                    </w:rPr>
                    <w:t>ผู้รับจ้าง มหาวิทยาลัยราชภัฎยะลา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94" w:lineRule="exact"/>
                    <w:ind w:left="0" w:right="0" w:firstLine="0"/>
                  </w:pPr>
                  <w:r>
                    <w:rPr>
                      <w:rStyle w:val="CharStyle4"/>
                    </w:rPr>
                    <w:t>ที่อยู่ เลขที่ ๑๓๓ ถนนเทศบาล ๓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94" w:lineRule="exact"/>
                    <w:ind w:left="0" w:right="0" w:firstLine="0"/>
                  </w:pPr>
                  <w:r>
                    <w:rPr>
                      <w:rStyle w:val="CharStyle4"/>
                    </w:rPr>
                    <w:t>ตำบลละเตง อำเภอเมืองยะลา จังหวัดยะลา ๙๕๐๐๐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94" w:lineRule="exact"/>
                    <w:ind w:left="0" w:right="0" w:firstLine="0"/>
                  </w:pPr>
                  <w:r>
                    <w:rPr>
                      <w:rStyle w:val="CharStyle4"/>
                    </w:rPr>
                    <w:t>โทรศัพท ๐๘๖๖๙๔๙๘๓๖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94" w:lineRule="exact"/>
                    <w:ind w:left="0" w:right="0" w:firstLine="0"/>
                  </w:pPr>
                  <w:r>
                    <w:rPr>
                      <w:rStyle w:val="CharStyle4"/>
                    </w:rPr>
                    <w:t>เลขประจำตัวผู้เสียภาษี ๓๙๔๗®๐๐๔๑๔๖๐๔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margin-left:289.7pt;margin-top:23.75pt;width:189.1pt;height:110.6pt;z-index:-125829375;mso-wrap-distance-left:289.7pt;mso-wrap-distance-right:49.4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48" w:line="260" w:lineRule="exact"/>
                    <w:ind w:left="0" w:right="0" w:firstLine="0"/>
                  </w:pPr>
                  <w:r>
                    <w:rPr>
                      <w:rStyle w:val="CharStyle4"/>
                    </w:rPr>
                    <w:t xml:space="preserve">ใบสั่งจ้างเลขที่ </w:t>
                  </w:r>
                  <w:r>
                    <w:rPr>
                      <w:rStyle w:val="CharStyle5"/>
                    </w:rPr>
                    <w:t xml:space="preserve">...^.'.ไ^?.... </w:t>
                  </w:r>
                  <w:r>
                    <w:rPr>
                      <w:rStyle w:val="CharStyle6"/>
                    </w:rPr>
                    <w:t>^</w:t>
                  </w:r>
                  <w:r>
                    <w:rPr>
                      <w:rStyle w:val="CharStyle7"/>
                    </w:rPr>
                    <w:t xml:space="preserve"> ^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79" w:lineRule="exact"/>
                    <w:ind w:left="0" w:right="0" w:firstLine="0"/>
                  </w:pPr>
                  <w:r>
                    <w:rPr>
                      <w:rStyle w:val="CharStyle4"/>
                    </w:rPr>
                    <w:t xml:space="preserve">วันที่ </w:t>
                  </w:r>
                  <w:r>
                    <w:rPr>
                      <w:rStyle w:val="CharStyle7"/>
                    </w:rPr>
                    <w:t>-</w:t>
                  </w:r>
                  <w:r>
                    <w:rPr>
                      <w:rStyle w:val="CharStyle8"/>
                    </w:rPr>
                    <w:t>1</w:t>
                  </w:r>
                  <w:r>
                    <w:rPr>
                      <w:rStyle w:val="CharStyle7"/>
                    </w:rPr>
                    <w:t>-..</w:t>
                  </w:r>
                  <w:r>
                    <w:rPr>
                      <w:rStyle w:val="CharStyle8"/>
                    </w:rPr>
                    <w:t>9</w:t>
                  </w:r>
                  <w:r>
                    <w:rPr>
                      <w:rStyle w:val="CharStyle7"/>
                    </w:rPr>
                    <w:t>--ไษ:ค</w:t>
                  </w:r>
                  <w:r>
                    <w:rPr>
                      <w:rStyle w:val="CharStyle8"/>
                    </w:rPr>
                    <w:t xml:space="preserve">;-2565 </w:t>
                  </w:r>
                  <w:r>
                    <w:rPr>
                      <w:rStyle w:val="CharStyle4"/>
                    </w:rPr>
                    <w:t xml:space="preserve">ส่วนราชการ องค์การบริหารส่วนจังหวัดยะลา ที่อยู่ </w:t>
                  </w:r>
                  <w:r>
                    <w:rPr>
                      <w:rStyle w:val="CharStyle5"/>
                    </w:rPr>
                    <w:t xml:space="preserve">- </w:t>
                  </w:r>
                  <w:r>
                    <w:rPr>
                      <w:rStyle w:val="CharStyle4"/>
                    </w:rPr>
                    <w:t>ตำบลสะเตง อำเภอเมืองยะลา จังหวัดยะลา โทรศัพท้ -</w:t>
                  </w:r>
                </w:p>
              </w:txbxContent>
            </v:textbox>
            <w10:wrap type="topAndBottom" anchorx="margin"/>
          </v:shape>
        </w:pict>
      </w:r>
      <w:r>
        <w:rPr>
          <w:lang w:val="th-TH" w:eastAsia="th-TH" w:bidi="th-TH"/>
          <w:w w:val="100"/>
          <w:spacing w:val="0"/>
          <w:color w:val="000000"/>
          <w:position w:val="0"/>
        </w:rPr>
        <w:t>ใบสั่งจ้าง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95" w:line="260" w:lineRule="exact"/>
        <w:ind w:left="0" w:right="0" w:firstLine="0"/>
      </w:pPr>
      <w:r>
        <w:rPr>
          <w:lang w:val="th-TH" w:eastAsia="th-TH" w:bidi="th-TH"/>
          <w:w w:val="100"/>
          <w:spacing w:val="0"/>
          <w:color w:val="000000"/>
          <w:position w:val="0"/>
        </w:rPr>
        <w:t>ตามที่ มหาวิทยาลัยราขภัฎยะลา ได้เสนอราคา ไว้ต่อ องค์การบริหารส่วนจังหวัดยะลา ซึ่งได้รับราคาและตกลงจ้าง ตามรายการ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thaiDistribute"/>
        <w:spacing w:before="0" w:after="308" w:line="260" w:lineRule="exact"/>
        <w:ind w:left="0" w:right="0" w:firstLine="0"/>
      </w:pPr>
      <w:r>
        <w:rPr>
          <w:lang w:val="th-TH" w:eastAsia="th-TH" w:bidi="th-TH"/>
          <w:w w:val="100"/>
          <w:spacing w:val="0"/>
          <w:color w:val="000000"/>
          <w:position w:val="0"/>
        </w:rPr>
        <w:t>ดังต่อไปนี้</w:t>
      </w:r>
    </w:p>
    <w:tbl>
      <w:tblPr>
        <w:tblOverlap w:val="never"/>
        <w:tblLayout w:type="fixed"/>
        <w:jc w:val="center"/>
      </w:tblPr>
      <w:tblGrid>
        <w:gridCol w:w="552"/>
        <w:gridCol w:w="3696"/>
        <w:gridCol w:w="1051"/>
        <w:gridCol w:w="1046"/>
        <w:gridCol w:w="2093"/>
        <w:gridCol w:w="2102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0"/>
              </w:rPr>
              <w:t>ลำดับ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0"/>
              </w:rPr>
              <w:t>รายการ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10"/>
              </w:rPr>
              <w:t>จำนวน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10"/>
              </w:rPr>
              <w:t>หน่วย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94" w:lineRule="exact"/>
              <w:ind w:left="0" w:right="0" w:firstLine="0"/>
            </w:pPr>
            <w:r>
              <w:rPr>
                <w:rStyle w:val="CharStyle10"/>
              </w:rPr>
              <w:t>ราคาต่อหน่วย (บาท)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94" w:lineRule="exact"/>
              <w:ind w:left="0" w:right="0" w:firstLine="0"/>
            </w:pPr>
            <w:r>
              <w:rPr>
                <w:rStyle w:val="CharStyle10"/>
              </w:rPr>
              <w:t>จำนวนเงิน (บาท)</w:t>
            </w:r>
          </w:p>
        </w:tc>
      </w:tr>
      <w:tr>
        <w:trPr>
          <w:trHeight w:val="12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11"/>
              </w:rPr>
              <w:t>๑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84" w:lineRule="exact"/>
              <w:ind w:left="0" w:right="0" w:firstLine="0"/>
            </w:pPr>
            <w:r>
              <w:rPr>
                <w:rStyle w:val="CharStyle11"/>
              </w:rPr>
              <w:t>จ้างสำรวจความพึงพอใจของผู้รับบริการต่อการให้ บริการของ อบจ.ยะลา จำนวน ๑ โครงการ (ตามรายละเอียดแนบท้าย)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0" w:lineRule="exact"/>
              <w:ind w:left="0" w:right="0" w:firstLine="0"/>
            </w:pPr>
            <w:r>
              <w:rPr>
                <w:rStyle w:val="CharStyle11"/>
              </w:rPr>
              <w:t>๑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0" w:lineRule="exact"/>
              <w:ind w:left="0" w:right="0" w:firstLine="0"/>
            </w:pPr>
            <w:r>
              <w:rPr>
                <w:rStyle w:val="CharStyle11"/>
              </w:rPr>
              <w:t>โครงการ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0" w:lineRule="exact"/>
              <w:ind w:left="0" w:right="0" w:firstLine="0"/>
            </w:pPr>
            <w:r>
              <w:rPr>
                <w:rStyle w:val="CharStyle11"/>
              </w:rPr>
              <w:t>๔๙,๐๐๐.๐๐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0" w:lineRule="exact"/>
              <w:ind w:left="0" w:right="0" w:firstLine="0"/>
            </w:pPr>
            <w:r>
              <w:rPr>
                <w:rStyle w:val="CharStyle11"/>
              </w:rPr>
              <w:t>๔๙,๐๐๐.๐๐: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gridSpan w:val="3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0"/>
              </w:rPr>
              <w:t>(ห้าหมื่นเก้าพันบาทถ้วน)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0" w:lineRule="exact"/>
              <w:ind w:left="0" w:right="0" w:firstLine="0"/>
            </w:pPr>
            <w:r>
              <w:rPr>
                <w:rStyle w:val="CharStyle11"/>
              </w:rPr>
              <w:t>รวมเป็นเงิน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0" w:lineRule="exact"/>
              <w:ind w:left="0" w:right="0" w:firstLine="0"/>
            </w:pPr>
            <w:r>
              <w:rPr>
                <w:rStyle w:val="CharStyle11"/>
              </w:rPr>
              <w:t>๔๙,๐๐๐.๐๐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gridSpan w:val="3"/>
            <w:vMerge/>
            <w:tcBorders>
              <w:left w:val="single" w:sz="4"/>
            </w:tcBorders>
            <w:vAlign w:val="bottom"/>
          </w:tcPr>
          <w:p>
            <w:pPr>
              <w:framePr w:w="10541" w:wrap="notBeside" w:vAnchor="text" w:hAnchor="text" w:xAlign="center" w:y="1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0" w:lineRule="exact"/>
              <w:ind w:left="0" w:right="0" w:firstLine="0"/>
            </w:pPr>
            <w:r>
              <w:rPr>
                <w:rStyle w:val="CharStyle11"/>
              </w:rPr>
              <w:t>ภาษีมูลค่าเพิ่ม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5" w:hRule="exact"/>
        </w:trPr>
        <w:tc>
          <w:tcPr>
            <w:shd w:val="clear" w:color="auto" w:fill="FFFFFF"/>
            <w:gridSpan w:val="3"/>
            <w:vMerge/>
            <w:tcBorders>
              <w:left w:val="single" w:sz="4"/>
              <w:bottom w:val="single" w:sz="4"/>
            </w:tcBorders>
            <w:vAlign w:val="bottom"/>
          </w:tcPr>
          <w:p>
            <w:pPr>
              <w:framePr w:w="10541" w:wrap="notBeside" w:vAnchor="text" w:hAnchor="text" w:xAlign="center" w:y="1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0" w:lineRule="exact"/>
              <w:ind w:left="0" w:right="0" w:firstLine="0"/>
            </w:pPr>
            <w:r>
              <w:rPr>
                <w:rStyle w:val="CharStyle11"/>
              </w:rPr>
              <w:t>รวมเป็นเงินทั้งสิ้น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0" w:lineRule="exact"/>
              <w:ind w:left="0" w:right="0" w:firstLine="0"/>
            </w:pPr>
            <w:r>
              <w:rPr>
                <w:rStyle w:val="CharStyle11"/>
              </w:rPr>
              <w:t>๔๙,๐๐๐.๐๐:</w:t>
            </w:r>
          </w:p>
        </w:tc>
      </w:tr>
    </w:tbl>
    <w:p>
      <w:pPr>
        <w:framePr w:w="1054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thaiDistribute"/>
        <w:spacing w:before="507" w:after="0" w:line="260" w:lineRule="exact"/>
        <w:ind w:left="0" w:right="0" w:firstLine="0"/>
      </w:pPr>
      <w:r>
        <w:rPr>
          <w:lang w:val="th-TH" w:eastAsia="th-TH" w:bidi="th-TH"/>
          <w:w w:val="100"/>
          <w:spacing w:val="0"/>
          <w:color w:val="000000"/>
          <w:position w:val="0"/>
        </w:rPr>
        <w:t>การสั่งจ้าง อยู่ภายใต้เงื่อนไขต่อไปนี้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thaiDistribute"/>
        <w:spacing w:before="0" w:after="0" w:line="389" w:lineRule="exact"/>
        <w:ind w:left="0" w:right="0" w:firstLine="0"/>
      </w:pPr>
      <w:r>
        <w:rPr>
          <w:lang w:val="th-TH" w:eastAsia="th-TH" w:bidi="th-TH"/>
          <w:w w:val="100"/>
          <w:spacing w:val="0"/>
          <w:color w:val="000000"/>
          <w:position w:val="0"/>
        </w:rPr>
        <w:t>®- กำหนดส่งมอบภายใน - วัน นับถัดจากวันที่ผู้รับจ้างได้รับใบสั่งจ้าง</w:t>
      </w:r>
    </w:p>
    <w:p>
      <w:pPr>
        <w:pStyle w:val="Style3"/>
        <w:tabs>
          <w:tab w:leader="dot" w:pos="2822" w:val="left"/>
          <w:tab w:leader="dot" w:pos="4963" w:val="left"/>
        </w:tabs>
        <w:widowControl w:val="0"/>
        <w:keepNext w:val="0"/>
        <w:keepLines w:val="0"/>
        <w:shd w:val="clear" w:color="auto" w:fill="auto"/>
        <w:bidi w:val="0"/>
        <w:jc w:val="thaiDistribute"/>
        <w:spacing w:before="0" w:after="0" w:line="389" w:lineRule="exact"/>
        <w:ind w:left="0" w:right="0" w:firstLine="0"/>
      </w:pPr>
      <w:r>
        <w:rPr>
          <w:lang w:val="th-TH" w:eastAsia="th-TH" w:bidi="th-TH"/>
          <w:w w:val="100"/>
          <w:spacing w:val="0"/>
          <w:color w:val="000000"/>
          <w:position w:val="0"/>
        </w:rPr>
        <w:t xml:space="preserve">๒. ครบกำหนดส่งมอบวันที่ </w:t>
        <w:tab/>
        <w:t>โ</w:t>
      </w:r>
      <w:r>
        <w:rPr>
          <w:lang w:val="th-TH" w:eastAsia="th-TH" w:bidi="th-TH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th-TH" w:eastAsia="th-TH" w:bidi="th-TH"/>
          <w:w w:val="100"/>
          <w:spacing w:val="0"/>
          <w:color w:val="000000"/>
          <w:position w:val="0"/>
        </w:rPr>
        <w:t>.*.^.ไ...:</w:t>
      </w:r>
      <w:r>
        <w:rPr>
          <w:lang w:val="th-TH" w:eastAsia="th-TH" w:bidi="th-TH"/>
          <w:vertAlign w:val="superscript"/>
          <w:w w:val="100"/>
          <w:spacing w:val="0"/>
          <w:color w:val="000000"/>
          <w:position w:val="0"/>
        </w:rPr>
        <w:t>2</w:t>
      </w:r>
      <w:r>
        <w:rPr>
          <w:lang w:val="th-TH" w:eastAsia="th-TH" w:bidi="th-TH"/>
          <w:w w:val="100"/>
          <w:spacing w:val="0"/>
          <w:color w:val="000000"/>
          <w:position w:val="0"/>
        </w:rPr>
        <w:t>.';.^.</w:t>
        <w:tab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89" w:lineRule="exact"/>
        <w:ind w:left="0" w:right="6540" w:firstLine="0"/>
      </w:pPr>
      <w:r>
        <w:rPr>
          <w:lang w:val="th-TH" w:eastAsia="th-TH" w:bidi="th-TH"/>
          <w:w w:val="100"/>
          <w:spacing w:val="0"/>
          <w:color w:val="000000"/>
          <w:position w:val="0"/>
        </w:rPr>
        <w:t>๓. สถานที่ส่งมอบ องค์การบริหารส่วนจังหวัดยะลา - ๔. ระยะเวลารับประกัน -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84" w:lineRule="exact"/>
        <w:ind w:left="380" w:right="1940"/>
      </w:pPr>
      <w:r>
        <w:rPr>
          <w:lang w:val="th-TH" w:eastAsia="th-TH" w:bidi="th-TH"/>
          <w:w w:val="100"/>
          <w:spacing w:val="0"/>
          <w:color w:val="000000"/>
          <w:position w:val="0"/>
        </w:rPr>
        <w:t>๔. สงวนสิทธ์ค่าปรับกรณีส่งมอบเกินกำหนด โดยคิดค่าปรับเป็นรายวันในอัตราร้อยละ ๐.๑๐ ของราคางานจ้าง แต่ต้องไม่ตํ่ากว่าวันละ ๑๐๐.๐๐ บาท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84" w:lineRule="exact"/>
        <w:ind w:left="380" w:right="1940"/>
      </w:pPr>
      <w:r>
        <w:rPr>
          <w:lang w:val="th-TH" w:eastAsia="th-TH" w:bidi="th-TH"/>
          <w:w w:val="100"/>
          <w:spacing w:val="0"/>
          <w:color w:val="000000"/>
          <w:position w:val="0"/>
        </w:rPr>
        <w:t>๖. ส่วนราชการสงวนสิทธ์ที่จะไม</w:t>
      </w:r>
      <w:r>
        <w:rPr>
          <w:lang w:val="th-TH" w:eastAsia="th-TH" w:bidi="th-TH"/>
          <w:vertAlign w:val="superscript"/>
          <w:w w:val="100"/>
          <w:spacing w:val="0"/>
          <w:color w:val="000000"/>
          <w:position w:val="0"/>
        </w:rPr>
        <w:t>,</w:t>
      </w:r>
      <w:r>
        <w:rPr>
          <w:lang w:val="th-TH" w:eastAsia="th-TH" w:bidi="th-TH"/>
          <w:w w:val="100"/>
          <w:spacing w:val="0"/>
          <w:color w:val="000000"/>
          <w:position w:val="0"/>
        </w:rPr>
        <w:t>รับมอบถ้าปรากฏว่าสินค้านั้นมืลักษณะไม่ตรงตามรายการที่ระบุไว้ในใบสั่งจ้าง กรณีนี้ ผู้รับจ้างจะต้องดำเนิบการเปลี่ยนใหม่ให้ถูกต้องตามใบสั่งจ้างทุกประการ</w:t>
      </w:r>
      <w:r>
        <w:br w:type="page"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89" w:lineRule="exact"/>
        <w:ind w:left="0" w:right="0" w:firstLine="0"/>
      </w:pPr>
      <w:r>
        <w:rPr>
          <w:rStyle w:val="CharStyle12"/>
        </w:rPr>
        <w:t xml:space="preserve">๗. </w:t>
      </w:r>
      <w:r>
        <w:rPr>
          <w:lang w:val="th-TH" w:eastAsia="th-TH" w:bidi="th-TH"/>
          <w:w w:val="100"/>
          <w:spacing w:val="0"/>
          <w:color w:val="000000"/>
          <w:position w:val="0"/>
        </w:rPr>
        <w:t>การจ้าง'ช่วง ผู้</w:t>
      </w:r>
      <w:r>
        <w:rPr>
          <w:rStyle w:val="CharStyle12"/>
        </w:rPr>
        <w:t>รับ</w:t>
      </w:r>
      <w:r>
        <w:rPr>
          <w:lang w:val="th-TH" w:eastAsia="th-TH" w:bidi="th-TH"/>
          <w:w w:val="100"/>
          <w:spacing w:val="0"/>
          <w:color w:val="000000"/>
          <w:position w:val="0"/>
        </w:rPr>
        <w:t>จ้างจะต้องไม่เอางานทั้งหมดหรือแต่บางส่วนไปจ้างซ่วงอีกทอดหนึ่ง เว้นแต่การจ้างช่วงงานแต่บางส่วนที่ไต้รับ อนุญาตเป็นหนังสือจากผู้ว่าจ้างแล้ว การที่ผู้ว่าจ้างไต้อนุญาตให้จ้างช่วงงานแต่บางส่วนดังกล่าวนั้น ไม่เป็นเหตุให้ผู้รับจ้างหลุดพ้น จากความรับผิดหรือพันธะหน้าที่และผู้รับจ้างจะยังคงต้องรับผิดในความผิดและความประมาทเลินเล่อของผู้รับจ้างช่วง หรือของ ตัวแทนหรือลูกจ้างของผู้รับจ้างช่วงนั้นทุกประการ กรณีผู้รับจ้างไปจ้างช่วงงาบแต่บางส่วน โดยฝ่า'ผินความในวรรคหนึ่ง ผู้รับจ้างต้องขำระ ค่าปรับให้แก่ผู้ว่าจ้างเป็นจำนวนเงินในอัตราร้อยละ ๑๐ (สิบ) ของวงเงินของงาน ที่จ้างช่วง ทั้งนี้ไม่ตัดสิทธิผู้ว่าจ้างในการบอกเลิกสัญญา ๘. การประเมินผลการปฏิบติงานของผู้ประกอบการ หน่วยงานของรัฐสามารถนำผลการปฏิบัติงานแล้วเสร็จตามสัญญาหรือข้อตกลงของคู</w:t>
      </w:r>
      <w:r>
        <w:rPr>
          <w:lang w:val="th-TH" w:eastAsia="th-TH" w:bidi="th-TH"/>
          <w:vertAlign w:val="superscript"/>
          <w:w w:val="100"/>
          <w:spacing w:val="0"/>
          <w:color w:val="000000"/>
          <w:position w:val="0"/>
        </w:rPr>
        <w:t>,</w:t>
      </w:r>
      <w:r>
        <w:rPr>
          <w:lang w:val="th-TH" w:eastAsia="th-TH" w:bidi="th-TH"/>
          <w:w w:val="100"/>
          <w:spacing w:val="0"/>
          <w:color w:val="000000"/>
          <w:position w:val="0"/>
        </w:rPr>
        <w:t xml:space="preserve">สัญญา เพึ๋อนำมาประเมินผลการปฏิบัติงานของผู้ประกอบการ </w:t>
      </w:r>
      <w:r>
        <w:rPr>
          <w:rStyle w:val="CharStyle13"/>
        </w:rPr>
        <w:t>หมายเหตุ</w:t>
      </w:r>
      <w:r>
        <w:rPr>
          <w:lang w:val="th-TH" w:eastAsia="th-TH" w:bidi="th-TH"/>
          <w:w w:val="100"/>
          <w:spacing w:val="0"/>
          <w:color w:val="000000"/>
          <w:position w:val="0"/>
        </w:rPr>
        <w:t xml:space="preserve"> 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531" w:line="389" w:lineRule="exact"/>
        <w:ind w:left="0" w:right="0" w:firstLine="1260"/>
      </w:pPr>
      <w:r>
        <w:rPr>
          <w:rStyle w:val="CharStyle14"/>
          <w:b/>
          <w:bCs/>
        </w:rPr>
        <w:t xml:space="preserve">๑. </w:t>
      </w:r>
      <w:r>
        <w:rPr>
          <w:lang w:val="th-TH" w:eastAsia="th-TH" w:bidi="th-TH"/>
          <w:w w:val="100"/>
          <w:spacing w:val="0"/>
          <w:color w:val="000000"/>
          <w:position w:val="0"/>
        </w:rPr>
        <w:t>การติดอากรแสตมป็ให้เป็นไปตามประมวลกฎหมายรัษฎากร หากต้องการให้ใบสั่งจ้างมิผลตามกฎหมาย ๒.ใบสั่งจ้างสั่งจ้างนี้อ้างอิงตามเลขที่โครงการ ๖๕๐๔๗๓๕๙๖๒๓ จ้างสำรวจความพึงพอใจของผู้รับบริการต่อการให้บริการของ องค์การบริหารส่วนจังหวัดยะลา โดยวิธีเฉพาะเจาะจง</w:t>
      </w:r>
    </w:p>
    <w:p>
      <w:pPr>
        <w:pStyle w:val="Style3"/>
        <w:tabs>
          <w:tab w:leader="dot" w:pos="6529" w:val="left"/>
          <w:tab w:leader="dot" w:pos="7662" w:val="left"/>
          <w:tab w:leader="dot" w:pos="8938" w:val="left"/>
        </w:tabs>
        <w:widowControl w:val="0"/>
        <w:keepNext w:val="0"/>
        <w:keepLines w:val="0"/>
        <w:shd w:val="clear" w:color="auto" w:fill="auto"/>
        <w:bidi w:val="0"/>
        <w:jc w:val="thaiDistribute"/>
        <w:spacing w:before="0" w:after="0" w:line="500" w:lineRule="exact"/>
        <w:ind w:left="5780" w:right="0" w:firstLine="0"/>
      </w:pPr>
      <w:r>
        <w:rPr>
          <w:lang w:val="th-TH" w:eastAsia="th-TH" w:bidi="th-TH"/>
          <w:w w:val="100"/>
          <w:spacing w:val="0"/>
          <w:color w:val="000000"/>
          <w:position w:val="0"/>
        </w:rPr>
        <w:t>ลงขื่อ</w:t>
        <w:tab/>
        <w:tab/>
      </w:r>
      <w:r>
        <w:rPr>
          <w:rStyle w:val="CharStyle15"/>
        </w:rPr>
        <w:t>.^โเ</w:t>
        <w:tab/>
      </w:r>
      <w:r>
        <w:rPr>
          <w:lang w:val="th-TH" w:eastAsia="th-TH" w:bidi="th-TH"/>
          <w:w w:val="100"/>
          <w:spacing w:val="0"/>
          <w:color w:val="000000"/>
          <w:position w:val="0"/>
        </w:rPr>
        <w:t>ผู้สั่งจ้าง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6600" w:right="0" w:firstLine="0"/>
      </w:pPr>
      <w:r>
        <w:rPr>
          <w:rStyle w:val="CharStyle18"/>
          <w:b/>
          <w:bCs/>
        </w:rPr>
        <w:t>0นางสาวอรัญญา ยอ</w:t>
      </w:r>
      <w:r>
        <w:rPr>
          <w:rStyle w:val="CharStyle19"/>
          <w:vertAlign w:val="subscript"/>
          <w:b w:val="0"/>
          <w:bCs w:val="0"/>
        </w:rPr>
        <w:t>แสง</w:t>
      </w:r>
      <w:r>
        <w:rPr>
          <w:rStyle w:val="CharStyle19"/>
          <w:b w:val="0"/>
          <w:bCs w:val="0"/>
        </w:rPr>
        <w:t>)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right"/>
        <w:spacing w:before="0" w:after="0" w:line="320" w:lineRule="exact"/>
        <w:ind w:left="0" w:right="340" w:firstLine="0"/>
      </w:pPr>
      <w:r>
        <w:rPr>
          <w:rStyle w:val="CharStyle18"/>
          <w:b/>
          <w:bCs/>
        </w:rPr>
        <w:t>ฯ^???^™™’ ™ารา™า!แทน</w:t>
      </w:r>
    </w:p>
    <w:p>
      <w:pPr>
        <w:pStyle w:val="Style20"/>
        <w:tabs>
          <w:tab w:leader="none" w:pos="8457" w:val="left"/>
        </w:tabs>
        <w:widowControl w:val="0"/>
        <w:keepNext/>
        <w:keepLines/>
        <w:shd w:val="clear" w:color="auto" w:fill="auto"/>
        <w:bidi w:val="0"/>
        <w:spacing w:before="0" w:after="0" w:line="240" w:lineRule="auto"/>
        <w:ind w:left="5600" w:right="0" w:firstLine="0"/>
      </w:pPr>
      <w:bookmarkStart w:id="0" w:name="bookmark0"/>
      <w:r>
        <w:rPr>
          <w:rStyle w:val="CharStyle22"/>
          <w:b/>
          <w:bCs/>
        </w:rPr>
        <w:t>” ไ?โ?โ.</w:t>
      </w:r>
      <w:r>
        <w:rPr>
          <w:rStyle w:val="CharStyle22"/>
          <w:vertAlign w:val="superscript"/>
          <w:b/>
          <w:bCs/>
        </w:rPr>
        <w:t>0</w:t>
      </w:r>
      <w:r>
        <w:rPr>
          <w:rStyle w:val="CharStyle22"/>
          <w:b/>
          <w:bCs/>
        </w:rPr>
        <w:t>????</w:t>
      </w:r>
      <w:r>
        <w:rPr>
          <w:rStyle w:val="CharStyle22"/>
          <w:vertAlign w:val="superscript"/>
          <w:b/>
          <w:bCs/>
        </w:rPr>
        <w:t>1</w:t>
      </w:r>
      <w:r>
        <w:rPr>
          <w:rStyle w:val="CharStyle22"/>
          <w:b/>
          <w:bCs/>
        </w:rPr>
        <w:t>!.</w:t>
        <w:tab/>
        <w:t>"ร่ร่™าร่™น่</w:t>
      </w:r>
      <w:bookmarkEnd w:id="0"/>
    </w:p>
    <w:p>
      <w:pPr>
        <w:pStyle w:val="Style16"/>
        <w:tabs>
          <w:tab w:leader="dot" w:pos="845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96" w:line="230" w:lineRule="exact"/>
        <w:ind w:left="5780" w:right="0" w:firstLine="360"/>
      </w:pPr>
      <w:r>
        <w:rPr>
          <w:rStyle w:val="CharStyle18"/>
          <w:b/>
          <w:bCs/>
        </w:rPr>
        <w:t>นายกองศ์ ก-)รนรนา</w:t>
      </w:r>
      <w:r>
        <w:rPr>
          <w:rStyle w:val="CharStyle18"/>
          <w:vertAlign w:val="subscript"/>
          <w:b/>
          <w:bCs/>
        </w:rPr>
        <w:t>58</w:t>
      </w:r>
      <w:r>
        <w:rPr>
          <w:rStyle w:val="CharStyle18"/>
          <w:b/>
          <w:bCs/>
        </w:rPr>
        <w:t>-</w:t>
      </w:r>
      <w:r>
        <w:rPr>
          <w:rStyle w:val="CharStyle18"/>
          <w:vertAlign w:val="subscript"/>
          <w:b/>
          <w:bCs/>
        </w:rPr>
        <w:t>ว</w:t>
      </w:r>
      <w:r>
        <w:rPr>
          <w:rStyle w:val="CharStyle18"/>
          <w:b/>
          <w:bCs/>
        </w:rPr>
        <w:t xml:space="preserve">น,-™รัฅยะกก </w:t>
      </w:r>
      <w:r>
        <w:rPr>
          <w:rStyle w:val="CharStyle23"/>
          <w:b w:val="0"/>
          <w:bCs w:val="0"/>
        </w:rPr>
        <w:t>วันที</w:t>
        <w:tab/>
      </w:r>
      <w:r>
        <w:rPr>
          <w:rStyle w:val="CharStyle24"/>
          <w:b/>
          <w:bCs/>
        </w:rPr>
        <w:t>.......โ...</w:t>
      </w:r>
    </w:p>
    <w:p>
      <w:pPr>
        <w:pStyle w:val="Style3"/>
        <w:tabs>
          <w:tab w:leader="dot" w:pos="6932" w:val="left"/>
          <w:tab w:leader="dot" w:pos="8938" w:val="left"/>
        </w:tabs>
        <w:widowControl w:val="0"/>
        <w:keepNext w:val="0"/>
        <w:keepLines w:val="0"/>
        <w:shd w:val="clear" w:color="auto" w:fill="auto"/>
        <w:bidi w:val="0"/>
        <w:jc w:val="thaiDistribute"/>
        <w:spacing w:before="0" w:after="151" w:line="260" w:lineRule="exact"/>
        <w:ind w:left="5780" w:right="0" w:firstLine="0"/>
      </w:pPr>
      <w:r>
        <w:rPr>
          <w:lang w:val="th-TH" w:eastAsia="th-TH" w:bidi="th-TH"/>
          <w:w w:val="100"/>
          <w:spacing w:val="0"/>
          <w:color w:val="000000"/>
          <w:position w:val="0"/>
        </w:rPr>
        <w:t xml:space="preserve">ลงขื่อ  </w:t>
        <w:tab/>
        <w:tab/>
        <w:t>ผู้รับใบสั่งจ้าง</w:t>
      </w:r>
    </w:p>
    <w:p>
      <w:pPr>
        <w:pStyle w:val="Style25"/>
        <w:tabs>
          <w:tab w:leader="none" w:pos="6529" w:val="left"/>
          <w:tab w:leader="none" w:pos="8938" w:val="left"/>
        </w:tabs>
        <w:widowControl w:val="0"/>
        <w:keepNext w:val="0"/>
        <w:keepLines w:val="0"/>
        <w:shd w:val="clear" w:color="auto" w:fill="auto"/>
        <w:bidi w:val="0"/>
        <w:spacing w:before="0" w:after="454" w:line="220" w:lineRule="exact"/>
        <w:ind w:left="6140" w:right="0" w:firstLine="0"/>
      </w:pPr>
      <w:r>
        <w:rPr>
          <w:lang w:val="th-TH" w:eastAsia="th-TH" w:bidi="th-TH"/>
          <w:w w:val="100"/>
          <w:color w:val="000000"/>
          <w:position w:val="0"/>
        </w:rPr>
        <w:t>(.</w:t>
        <w:tab/>
      </w:r>
      <w:r>
        <w:rPr>
          <w:rStyle w:val="CharStyle27"/>
          <w:b/>
          <w:bCs/>
        </w:rPr>
        <w:t>โ</w:t>
      </w:r>
      <w:r>
        <w:rPr>
          <w:rStyle w:val="CharStyle27"/>
          <w:vertAlign w:val="superscript"/>
          <w:b/>
          <w:bCs/>
        </w:rPr>
        <w:t>,</w:t>
      </w:r>
      <w:r>
        <w:rPr>
          <w:rStyle w:val="CharStyle27"/>
          <w:b/>
          <w:bCs/>
        </w:rPr>
        <w:t>?). .‘พ้ไ'ก ยั^'นั้ไ'?)ไโว</w:t>
        <w:tab/>
      </w:r>
      <w:r>
        <w:rPr>
          <w:lang w:val="th-TH" w:eastAsia="th-TH" w:bidi="th-TH"/>
          <w:w w:val="100"/>
          <w:color w:val="000000"/>
          <w:position w:val="0"/>
        </w:rPr>
        <w:t>)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thaiDistribute"/>
        <w:spacing w:before="0" w:after="0" w:line="260" w:lineRule="exact"/>
        <w:ind w:left="5780" w:right="0" w:firstLine="0"/>
      </w:pPr>
      <w:r>
        <w:rPr>
          <w:lang w:val="th-TH" w:eastAsia="th-TH" w:bidi="th-TH"/>
          <w:w w:val="100"/>
          <w:spacing w:val="0"/>
          <w:color w:val="000000"/>
          <w:position w:val="0"/>
        </w:rPr>
        <w:t>วันที่</w:t>
      </w:r>
    </w:p>
    <w:p>
      <w:pPr>
        <w:pStyle w:val="Style28"/>
        <w:widowControl w:val="0"/>
        <w:keepNext/>
        <w:keepLines/>
        <w:shd w:val="clear" w:color="auto" w:fill="auto"/>
        <w:bidi w:val="0"/>
        <w:jc w:val="left"/>
        <w:spacing w:before="0" w:after="0"/>
        <w:ind w:left="0" w:right="7640" w:firstLine="0"/>
        <w:sectPr>
          <w:footnotePr>
            <w:pos w:val="pageBottom"/>
            <w:numFmt w:val="decimal"/>
            <w:numRestart w:val="continuous"/>
          </w:footnotePr>
          <w:pgSz w:w="11900" w:h="16840"/>
          <w:pgMar w:top="2469" w:left="684" w:right="651" w:bottom="2806" w:header="0" w:footer="3" w:gutter="0"/>
          <w:rtlGutter w:val="0"/>
          <w:cols w:space="720"/>
          <w:noEndnote/>
          <w:docGrid w:linePitch="360"/>
        </w:sectPr>
      </w:pPr>
      <w:bookmarkStart w:id="1" w:name="bookmark1"/>
      <w:r>
        <w:rPr>
          <w:lang w:val="th-TH" w:eastAsia="th-TH" w:bidi="th-TH"/>
          <w:w w:val="100"/>
          <w:spacing w:val="0"/>
          <w:color w:val="000000"/>
          <w:position w:val="0"/>
        </w:rPr>
        <w:t>เลข'ทีโครงการ ๖๕๐๔๗๓๕๙๖๒๓ เลขคุมสัญญา ๖๕0๕๑๔๑๓๐๓๐๗</w:t>
      </w:r>
      <w:bookmarkEnd w:id="1"/>
    </w:p>
    <w:p>
      <w:pPr>
        <w:pStyle w:val="Style30"/>
        <w:widowControl w:val="0"/>
        <w:keepNext w:val="0"/>
        <w:keepLines w:val="0"/>
        <w:shd w:val="clear" w:color="auto" w:fill="auto"/>
        <w:bidi w:val="0"/>
        <w:spacing w:before="0" w:after="290" w:line="300" w:lineRule="exact"/>
        <w:ind w:left="0" w:right="300" w:firstLine="0"/>
      </w:pPr>
      <w:r>
        <w:rPr>
          <w:lang w:val="th-TH" w:eastAsia="th-TH" w:bidi="th-TH"/>
          <w:w w:val="100"/>
          <w:spacing w:val="0"/>
          <w:color w:val="000000"/>
          <w:position w:val="0"/>
        </w:rPr>
        <w:t>รายละเอียดของพัสดุ</w:t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jc w:val="thaiDistribute"/>
        <w:spacing w:before="0" w:after="0" w:line="370" w:lineRule="exact"/>
        <w:ind w:left="840" w:right="560" w:firstLine="1100"/>
      </w:pPr>
      <w:r>
        <w:rPr>
          <w:lang w:val="th-TH" w:eastAsia="th-TH" w:bidi="th-TH"/>
          <w:w w:val="100"/>
          <w:spacing w:val="0"/>
          <w:color w:val="000000"/>
          <w:position w:val="0"/>
        </w:rPr>
        <w:t>๑ กำหนดประเด็นการสำรวจความพึงพอใจของผู้รับบริการต่อการให้บริการขององค์การบริหารส่วน จังหวัดยะลา จำนวน ๔ งาน ได้แก่</w:t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0" w:right="40" w:firstLine="0"/>
      </w:pPr>
      <w:r>
        <w:rPr>
          <w:lang w:val="th-TH" w:eastAsia="th-TH" w:bidi="th-TH"/>
          <w:w w:val="100"/>
          <w:spacing w:val="0"/>
          <w:color w:val="000000"/>
          <w:position w:val="0"/>
        </w:rPr>
        <w:t>๑) งานด้านสาธารณสุข ได้แก่ การฉีดพ่นยาฆ่าเชื้อไวรัสโคโรนา 2019</w:t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jc w:val="thaiDistribute"/>
        <w:spacing w:before="0" w:after="0" w:line="360" w:lineRule="exact"/>
        <w:ind w:left="2300" w:right="1660" w:firstLine="180"/>
      </w:pPr>
      <w:r>
        <w:rPr>
          <w:lang w:val="th-TH" w:eastAsia="th-TH" w:bidi="th-TH"/>
          <w:w w:val="100"/>
          <w:spacing w:val="0"/>
          <w:color w:val="000000"/>
          <w:position w:val="0"/>
        </w:rPr>
        <w:t>๒) งานด้านป้องกันบรรเทาสาธารณภัย ได้แก่ โครงการขุดเจาะบ</w:t>
      </w:r>
      <w:r>
        <w:rPr>
          <w:lang w:val="th-TH" w:eastAsia="th-TH" w:bidi="th-TH"/>
          <w:vertAlign w:val="superscript"/>
          <w:w w:val="100"/>
          <w:spacing w:val="0"/>
          <w:color w:val="000000"/>
          <w:position w:val="0"/>
        </w:rPr>
        <w:t>,</w:t>
      </w:r>
      <w:r>
        <w:rPr>
          <w:lang w:val="th-TH" w:eastAsia="th-TH" w:bidi="th-TH"/>
          <w:w w:val="100"/>
          <w:spacing w:val="0"/>
          <w:color w:val="000000"/>
          <w:position w:val="0"/>
        </w:rPr>
        <w:t>อนํ้าตื้น ๓) งานด้านรายได้หรือภาษี ได้แก่ งานการจัดเก็บภาษีโรงแรม ๔) งานด้านอื่นๆ งานด้านเครื่องจักรกล โดยแต่ละงานอย่างน้อยต้องมีการกำหนดกรอบงานที่จะประเมิน ประกอบด้วย ๑) ความพึงพอใจต่อขั้นตอนการให้บริการ ๒) ความพึงพอใจต่อข</w:t>
      </w:r>
      <w:r>
        <w:rPr>
          <w:lang w:val="th-TH" w:eastAsia="th-TH" w:bidi="th-TH"/>
          <w:vertAlign w:val="superscript"/>
          <w:w w:val="100"/>
          <w:spacing w:val="0"/>
          <w:color w:val="000000"/>
          <w:position w:val="0"/>
        </w:rPr>
        <w:t>,</w:t>
      </w:r>
      <w:r>
        <w:rPr>
          <w:lang w:val="th-TH" w:eastAsia="th-TH" w:bidi="th-TH"/>
          <w:w w:val="100"/>
          <w:spacing w:val="0"/>
          <w:color w:val="000000"/>
          <w:position w:val="0"/>
        </w:rPr>
        <w:t>องทางการให้บริการ ๓) ความพึงพอใจต่อเจ้าหน้าที่ผู้ให้บริการ ๔) ความพึงพอใจต่อสิ่งอำนวยความสะดวก</w:t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jc w:val="thaiDistribute"/>
        <w:spacing w:before="0" w:after="0" w:line="360" w:lineRule="exact"/>
        <w:ind w:left="840" w:right="560" w:firstLine="1100"/>
      </w:pPr>
      <w:r>
        <w:rPr>
          <w:lang w:val="th-TH" w:eastAsia="th-TH" w:bidi="th-TH"/>
          <w:w w:val="100"/>
          <w:spacing w:val="0"/>
          <w:color w:val="000000"/>
          <w:position w:val="0"/>
        </w:rPr>
        <w:t>๒ กำหนดขอบเขตการศึกษาจากประชากรที่รับบริการขององค์การบริหารส่วนจังหวัดยะลา โดยกำหนดกลุ่มตัวอย่างซึ่งให้เป็นไปตามหลักเกณฑ์การวิจัย โดยสถาบันการศึกษาระดับอุดมศึกษาซึ่งเป็นสถาบัน ที่มีศักยภาพมิความพร้อมและมิความชำนาญในการศึกษาและบริหารจัดการระบบข้อมูลเป็นหน่วยงานกลาง ที่มาดำเนินการสำรวจ</w:t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jc w:val="thaiDistribute"/>
        <w:spacing w:before="0" w:after="0" w:line="355" w:lineRule="exact"/>
        <w:ind w:left="840" w:right="560" w:firstLine="1100"/>
      </w:pPr>
      <w:r>
        <w:rPr>
          <w:lang w:val="th-TH" w:eastAsia="th-TH" w:bidi="th-TH"/>
          <w:w w:val="100"/>
          <w:spacing w:val="0"/>
          <w:color w:val="000000"/>
          <w:position w:val="0"/>
        </w:rPr>
        <w:t>๓ สถาบันการศึกษาดำเนินการจัดเก็บข้อมูลโดยใช้แบบสอบถามความพึงพอใจของผู้รับบริการต่อ การให้บริการขององค์การบริหารส่วนจังหวัดยะลา</w:t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jc w:val="left"/>
        <w:spacing w:before="0" w:after="26" w:line="300" w:lineRule="exact"/>
        <w:ind w:left="1940" w:right="0" w:firstLine="0"/>
      </w:pPr>
      <w:r>
        <w:rPr>
          <w:lang w:val="th-TH" w:eastAsia="th-TH" w:bidi="th-TH"/>
          <w:w w:val="100"/>
          <w:spacing w:val="0"/>
          <w:color w:val="000000"/>
          <w:position w:val="0"/>
        </w:rPr>
        <w:t>๔ สถาบันการศึกษาดำเนินการเก็บรวบรวมข้อมูล</w:t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940" w:right="0" w:firstLine="0"/>
      </w:pPr>
      <w:r>
        <w:rPr>
          <w:lang w:val="th-TH" w:eastAsia="th-TH" w:bidi="th-TH"/>
          <w:w w:val="100"/>
          <w:spacing w:val="0"/>
          <w:color w:val="000000"/>
          <w:position w:val="0"/>
        </w:rPr>
        <w:t>๕ สถาบันการศึกษาดำเนินการบันทึกข้อมล ประมวลผลและวิเคราะห์ข้อมล</w:t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jc w:val="left"/>
        <w:spacing w:before="0" w:after="0" w:line="365" w:lineRule="exact"/>
        <w:ind w:left="1940" w:right="560" w:firstLine="0"/>
      </w:pPr>
      <w:r>
        <w:rPr>
          <w:lang w:val="th-TH" w:eastAsia="th-TH" w:bidi="th-TH"/>
          <w:w w:val="100"/>
          <w:spacing w:val="0"/>
          <w:color w:val="000000"/>
          <w:position w:val="0"/>
        </w:rPr>
        <w:t>๖ สถาบันการศึกษาดำเนินการสรุปผลการวิเคราะห์และจัดทำรูปเล่มรายงานผลการสำรวจ ๗ รายงานสรุปผลการศึกษาความพึงพอใจของผู้รับบริการต่อการให้บริการขององค์การบริหาร</w:t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jc w:val="left"/>
        <w:spacing w:before="0" w:after="2" w:line="300" w:lineRule="exact"/>
        <w:ind w:left="840" w:right="0" w:firstLine="0"/>
      </w:pPr>
      <w:r>
        <w:rPr>
          <w:lang w:val="th-TH" w:eastAsia="th-TH" w:bidi="th-TH"/>
          <w:w w:val="100"/>
          <w:spacing w:val="0"/>
          <w:color w:val="000000"/>
          <w:position w:val="0"/>
        </w:rPr>
        <w:t>ส่วนจังหวัดยะลา จำนวน ๑๖ เล่ม</w:t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jc w:val="left"/>
        <w:spacing w:before="0" w:after="0" w:line="355" w:lineRule="exact"/>
        <w:ind w:left="840" w:right="0" w:firstLine="960"/>
        <w:sectPr>
          <w:pgSz w:w="11900" w:h="16840"/>
          <w:pgMar w:top="2126" w:left="672" w:right="779" w:bottom="827" w:header="0" w:footer="3" w:gutter="0"/>
          <w:rtlGutter w:val="0"/>
          <w:cols w:space="720"/>
          <w:noEndnote/>
          <w:docGrid w:linePitch="360"/>
        </w:sectPr>
      </w:pPr>
      <w:r>
        <w:rPr>
          <w:lang w:val="th-TH" w:eastAsia="th-TH" w:bidi="th-TH"/>
          <w:w w:val="100"/>
          <w:spacing w:val="0"/>
          <w:color w:val="000000"/>
          <w:position w:val="0"/>
        </w:rPr>
        <w:t>๘ แผ่น 00 บันทึกไฟล์ข้อมูลรายงานสรุปผลการศึกษาความพึงพอใจของผู้รับบริการต่อการ ให้บริการขององค์การบริหารส่วนจังหวัดยะลา จำนวน ๔ แผ่น</w:t>
      </w:r>
    </w:p>
    <w:p>
      <w:pPr>
        <w:widowControl w:val="0"/>
        <w:spacing w:before="82" w:after="82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2111" w:left="0" w:right="0" w:bottom="812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8" type="#_x0000_t202" style="position:absolute;margin-left:266.9pt;margin-top:0;width:237.35pt;height:48.25pt;z-index:251657728;mso-wrap-distance-left:5.pt;mso-wrap-distance-right:5.pt;mso-position-horizontal-relative:margin" wrapcoords="0 0 21600 0 21600 16067 21491 16067 21491 21600 1725 21600 1725 16067 0 16067 0 0" filled="f" stroked="f">
            <v:textbox style="mso-fit-shape-to-text:t" inset="0,0,0,0">
              <w:txbxContent>
                <w:p>
                  <w:pPr>
                    <w:framePr w:h="965" w:wrap="none" w:vAnchor="text" w:hAnchor="margin" w:x="5339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width:238pt;height:49pt;">
                        <v:imagedata r:id="rId5" r:href="rId6"/>
                      </v:shape>
                    </w:pic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00" w:lineRule="exact"/>
                    <w:ind w:left="0" w:right="0" w:firstLine="0"/>
                  </w:pPr>
                  <w:r>
                    <w:rPr>
                      <w:rStyle w:val="CharStyle34"/>
                    </w:rPr>
                    <w:t xml:space="preserve">. </w:t>
                  </w:r>
                  <w:r>
                    <w:rPr>
                      <w:rStyle w:val="CharStyle35"/>
                    </w:rPr>
                    <w:t>ผ้อำนวยการ</w:t>
                  </w:r>
                  <w:r>
                    <w:rPr>
                      <w:rStyle w:val="CharStyle34"/>
                    </w:rPr>
                    <w:t>8</w:t>
                  </w:r>
                  <w:r>
                    <w:rPr>
                      <w:rStyle w:val="CharStyle35"/>
                    </w:rPr>
                    <w:t>องการ</w:t>
                  </w:r>
                  <w:r>
                    <w:rPr>
                      <w:rStyle w:val="CharStyle36"/>
                    </w:rPr>
                    <w:t>เจ้าหน้าที่</w:t>
                  </w:r>
                  <w:r>
                    <w:rPr>
                      <w:rStyle w:val="CharStyle35"/>
                    </w:rPr>
                    <w:t xml:space="preserve"> ป"ฏบตราช^ารแทน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568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2111" w:left="672" w:right="779" w:bottom="812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before="41" w:after="41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2126" w:left="0" w:right="0" w:bottom="2939" w:header="0" w:footer="3" w:gutter="0"/>
          <w:rtlGutter w:val="0"/>
          <w:cols w:space="720"/>
          <w:noEndnote/>
          <w:docGrid w:linePitch="360"/>
        </w:sectPr>
      </w:pPr>
    </w:p>
    <w:p>
      <w:pPr>
        <w:pStyle w:val="Style37"/>
        <w:tabs>
          <w:tab w:leader="dot" w:pos="8078" w:val="left"/>
        </w:tabs>
        <w:widowControl w:val="0"/>
        <w:keepNext/>
        <w:keepLines/>
        <w:shd w:val="clear" w:color="auto" w:fill="auto"/>
        <w:bidi w:val="0"/>
        <w:spacing w:before="0" w:after="0" w:line="300" w:lineRule="exact"/>
        <w:ind w:left="5040" w:right="0" w:firstLine="0"/>
        <w:sectPr>
          <w:type w:val="continuous"/>
          <w:pgSz w:w="11900" w:h="16840"/>
          <w:pgMar w:top="2126" w:left="1421" w:right="1245" w:bottom="2939" w:header="0" w:footer="3" w:gutter="0"/>
          <w:rtlGutter w:val="0"/>
          <w:cols w:space="720"/>
          <w:noEndnote/>
          <w:docGrid w:linePitch="360"/>
        </w:sectPr>
      </w:pPr>
      <w:bookmarkStart w:id="2" w:name="bookmark2"/>
      <w:r>
        <w:rPr>
          <w:rStyle w:val="CharStyle39"/>
          <w:b/>
          <w:bCs/>
        </w:rPr>
        <w:t>(..ฬ;..ไ^...*^!ไ</w:t>
      </w:r>
      <w:r>
        <w:rPr>
          <w:rStyle w:val="CharStyle40"/>
          <w:lang w:val="th-TH" w:eastAsia="th-TH" w:bidi="th-TH"/>
          <w:b/>
          <w:bCs/>
        </w:rPr>
        <w:tab/>
      </w:r>
      <w:r>
        <w:rPr>
          <w:rStyle w:val="CharStyle41"/>
          <w:b/>
          <w:bCs/>
        </w:rPr>
        <w:t>..</w:t>
      </w:r>
      <w:r>
        <w:rPr>
          <w:rStyle w:val="CharStyle41"/>
          <w:vertAlign w:val="subscript"/>
          <w:b/>
          <w:bCs/>
        </w:rPr>
        <w:t>1</w:t>
      </w:r>
      <w:r>
        <w:rPr>
          <w:rStyle w:val="CharStyle41"/>
          <w:b/>
          <w:bCs/>
        </w:rPr>
        <w:t>.)</w:t>
      </w:r>
      <w:bookmarkEnd w:id="2"/>
    </w:p>
    <w:p>
      <w:pPr>
        <w:widowControl w:val="0"/>
        <w:spacing w:line="360" w:lineRule="exact"/>
      </w:pPr>
      <w:r>
        <w:pict>
          <v:shape id="_x0000_s1030" type="#_x0000_t202" style="position:absolute;margin-left:266.4pt;margin-top:0;width:215.05pt;height:100.8pt;z-index:251657729;mso-wrap-distance-left:5.pt;mso-wrap-distance-right:5.pt;mso-position-horizontal-relative:margin" wrapcoords="0 0 21600 0 21600 2647 21364 6353 21364 21600 187 21600 187 6353 0 2647 0 0" filled="f" stroked="f">
            <v:textbox style="mso-fit-shape-to-text:t" inset="0,0,0,0">
              <w:txbxContent>
                <w:p>
                  <w:pPr>
                    <w:pStyle w:val="Style32"/>
                    <w:tabs>
                      <w:tab w:leader="dot" w:pos="109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thaiDistribute"/>
                    <w:spacing w:before="0" w:after="0" w:line="300" w:lineRule="exact"/>
                    <w:ind w:left="0" w:right="0" w:firstLine="0"/>
                  </w:pPr>
                  <w:r>
                    <w:rPr>
                      <w:rStyle w:val="CharStyle35"/>
                    </w:rPr>
                    <w:t>' ^</w:t>
                    <w:tab/>
                    <w:t>นาอ^ศกัารบรํ๋หีา^นจังหรด็บั^?ไ</w:t>
                  </w:r>
                  <w:r>
                    <w:rPr>
                      <w:rStyle w:val="CharStyle35"/>
                      <w:vertAlign w:val="superscript"/>
                    </w:rPr>
                    <w:t>,</w:t>
                  </w:r>
                  <w:r>
                    <w:rPr>
                      <w:rStyle w:val="CharStyle35"/>
                    </w:rPr>
                    <w:t>''</w:t>
                  </w:r>
                  <w:r>
                    <w:rPr>
                      <w:rStyle w:val="CharStyle35"/>
                      <w:vertAlign w:val="superscript"/>
                    </w:rPr>
                    <w:t>,</w:t>
                  </w:r>
                </w:p>
                <w:p>
                  <w:pPr>
                    <w:framePr w:h="2016" w:wrap="none" w:vAnchor="text" w:hAnchor="margin" w:x="5329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s1031" type="#_x0000_t75" style="width:215pt;height:101pt;">
                        <v:imagedata r:id="rId7" r:href="rId8"/>
                      </v:shape>
                    </w:pic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88" w:lineRule="exact"/>
      </w:pPr>
    </w:p>
    <w:p>
      <w:pPr>
        <w:widowControl w:val="0"/>
        <w:rPr>
          <w:sz w:val="2"/>
          <w:szCs w:val="2"/>
        </w:rPr>
      </w:pPr>
    </w:p>
    <w:sectPr>
      <w:type w:val="continuous"/>
      <w:pgSz w:w="11900" w:h="16840"/>
      <w:pgMar w:top="2111" w:left="672" w:right="779" w:bottom="812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th-TH" w:eastAsia="th-TH" w:bidi="th-TH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th-TH" w:eastAsia="th-TH" w:bidi="th-TH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th-TH" w:eastAsia="th-TH" w:bidi="th-TH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Body text (2) Exact"/>
    <w:basedOn w:val="DefaultParagraphFont"/>
    <w:rPr>
      <w:b w:val="0"/>
      <w:bCs w:val="0"/>
      <w:i w:val="0"/>
      <w:iCs w:val="0"/>
      <w:u w:val="none"/>
      <w:strike w:val="0"/>
      <w:smallCaps w:val="0"/>
      <w:sz w:val="26"/>
      <w:szCs w:val="26"/>
      <w:rFonts w:ascii="CordiaUPC" w:eastAsia="CordiaUPC" w:hAnsi="CordiaUPC" w:cs="CordiaUPC"/>
    </w:rPr>
  </w:style>
  <w:style w:type="character" w:customStyle="1" w:styleId="CharStyle5">
    <w:name w:val="Body text (2) Exact"/>
    <w:basedOn w:val="CharStyle9"/>
  </w:style>
  <w:style w:type="character" w:customStyle="1" w:styleId="CharStyle6">
    <w:name w:val="Body text (2) + Italic Exact"/>
    <w:basedOn w:val="CharStyle9"/>
    <w:rPr>
      <w:i/>
      <w:iCs/>
      <w:sz w:val="26"/>
      <w:szCs w:val="26"/>
    </w:rPr>
  </w:style>
  <w:style w:type="character" w:customStyle="1" w:styleId="CharStyle7">
    <w:name w:val="Body text (2) Exact"/>
    <w:basedOn w:val="CharStyle9"/>
  </w:style>
  <w:style w:type="character" w:customStyle="1" w:styleId="CharStyle8">
    <w:name w:val="Body text (2) + 24 pt,Spacing 0 pt Exact"/>
    <w:basedOn w:val="CharStyle9"/>
    <w:rPr>
      <w:sz w:val="48"/>
      <w:szCs w:val="48"/>
      <w:spacing w:val="-10"/>
    </w:rPr>
  </w:style>
  <w:style w:type="character" w:customStyle="1" w:styleId="CharStyle9">
    <w:name w:val="Body text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6"/>
      <w:szCs w:val="26"/>
      <w:rFonts w:ascii="CordiaUPC" w:eastAsia="CordiaUPC" w:hAnsi="CordiaUPC" w:cs="CordiaUPC"/>
    </w:rPr>
  </w:style>
  <w:style w:type="character" w:customStyle="1" w:styleId="CharStyle10">
    <w:name w:val="Body text (2) + 12 pt,Bold"/>
    <w:basedOn w:val="CharStyle9"/>
    <w:rPr>
      <w:lang w:val="th-TH" w:eastAsia="th-TH" w:bidi="th-TH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1">
    <w:name w:val="Body text (2)"/>
    <w:basedOn w:val="CharStyle9"/>
    <w:rPr>
      <w:lang w:val="th-TH" w:eastAsia="th-TH" w:bidi="th-TH"/>
      <w:w w:val="100"/>
      <w:spacing w:val="0"/>
      <w:color w:val="000000"/>
      <w:position w:val="0"/>
    </w:rPr>
  </w:style>
  <w:style w:type="character" w:customStyle="1" w:styleId="CharStyle12">
    <w:name w:val="Body text (2) + Bold"/>
    <w:basedOn w:val="CharStyle9"/>
    <w:rPr>
      <w:lang w:val="th-TH" w:eastAsia="th-TH" w:bidi="th-TH"/>
      <w:b/>
      <w:bCs/>
      <w:w w:val="100"/>
      <w:spacing w:val="0"/>
      <w:color w:val="000000"/>
      <w:position w:val="0"/>
    </w:rPr>
  </w:style>
  <w:style w:type="character" w:customStyle="1" w:styleId="CharStyle13">
    <w:name w:val="Body text (2)"/>
    <w:basedOn w:val="CharStyle9"/>
    <w:rPr>
      <w:lang w:val="th-TH" w:eastAsia="th-TH" w:bidi="th-TH"/>
      <w:u w:val="single"/>
      <w:w w:val="100"/>
      <w:spacing w:val="0"/>
      <w:color w:val="000000"/>
      <w:position w:val="0"/>
    </w:rPr>
  </w:style>
  <w:style w:type="character" w:customStyle="1" w:styleId="CharStyle14">
    <w:name w:val="Body text (2) + Bold,Spacing 0 pt"/>
    <w:basedOn w:val="CharStyle9"/>
    <w:rPr>
      <w:lang w:val="th-TH" w:eastAsia="th-TH" w:bidi="th-TH"/>
      <w:b/>
      <w:bCs/>
      <w:sz w:val="26"/>
      <w:szCs w:val="26"/>
      <w:w w:val="100"/>
      <w:spacing w:val="-10"/>
      <w:color w:val="000000"/>
      <w:position w:val="0"/>
    </w:rPr>
  </w:style>
  <w:style w:type="character" w:customStyle="1" w:styleId="CharStyle15">
    <w:name w:val="Body text (2) + 25 pt,Spacing -1 pt"/>
    <w:basedOn w:val="CharStyle9"/>
    <w:rPr>
      <w:lang w:val="th-TH" w:eastAsia="th-TH" w:bidi="th-TH"/>
      <w:sz w:val="50"/>
      <w:szCs w:val="50"/>
      <w:w w:val="100"/>
      <w:spacing w:val="-30"/>
      <w:color w:val="000000"/>
      <w:position w:val="0"/>
    </w:rPr>
  </w:style>
  <w:style w:type="character" w:customStyle="1" w:styleId="CharStyle17">
    <w:name w:val="Body text (3)_"/>
    <w:basedOn w:val="DefaultParagraphFont"/>
    <w:link w:val="Style16"/>
    <w:rPr>
      <w:b/>
      <w:bCs/>
      <w:i w:val="0"/>
      <w:iCs w:val="0"/>
      <w:u w:val="none"/>
      <w:strike w:val="0"/>
      <w:smallCaps w:val="0"/>
      <w:sz w:val="32"/>
      <w:szCs w:val="32"/>
      <w:rFonts w:ascii="CordiaUPC" w:eastAsia="CordiaUPC" w:hAnsi="CordiaUPC" w:cs="CordiaUPC"/>
      <w:spacing w:val="-10"/>
    </w:rPr>
  </w:style>
  <w:style w:type="character" w:customStyle="1" w:styleId="CharStyle18">
    <w:name w:val="Body text (3)"/>
    <w:basedOn w:val="CharStyle17"/>
    <w:rPr>
      <w:lang w:val="th-TH" w:eastAsia="th-TH" w:bidi="th-TH"/>
      <w:w w:val="100"/>
      <w:color w:val="000000"/>
      <w:position w:val="0"/>
    </w:rPr>
  </w:style>
  <w:style w:type="character" w:customStyle="1" w:styleId="CharStyle19">
    <w:name w:val="Body text (3) + 15 pt,Not Bold,Italic,Spacing 0 pt"/>
    <w:basedOn w:val="CharStyle17"/>
    <w:rPr>
      <w:lang w:val="th-TH" w:eastAsia="th-TH" w:bidi="th-TH"/>
      <w:b/>
      <w:bCs/>
      <w:i/>
      <w:iCs/>
      <w:sz w:val="30"/>
      <w:szCs w:val="30"/>
      <w:w w:val="100"/>
      <w:spacing w:val="0"/>
      <w:color w:val="000000"/>
      <w:position w:val="0"/>
    </w:rPr>
  </w:style>
  <w:style w:type="character" w:customStyle="1" w:styleId="CharStyle21">
    <w:name w:val="Heading #1_"/>
    <w:basedOn w:val="DefaultParagraphFont"/>
    <w:link w:val="Style20"/>
    <w:rPr>
      <w:b/>
      <w:bCs/>
      <w:i w:val="0"/>
      <w:iCs w:val="0"/>
      <w:u w:val="none"/>
      <w:strike w:val="0"/>
      <w:smallCaps w:val="0"/>
      <w:sz w:val="56"/>
      <w:szCs w:val="56"/>
      <w:rFonts w:ascii="CordiaUPC" w:eastAsia="CordiaUPC" w:hAnsi="CordiaUPC" w:cs="CordiaUPC"/>
      <w:spacing w:val="-10"/>
    </w:rPr>
  </w:style>
  <w:style w:type="character" w:customStyle="1" w:styleId="CharStyle22">
    <w:name w:val="Heading #1"/>
    <w:basedOn w:val="CharStyle21"/>
    <w:rPr>
      <w:lang w:val="th-TH" w:eastAsia="th-TH" w:bidi="th-TH"/>
      <w:w w:val="100"/>
      <w:color w:val="000000"/>
      <w:position w:val="0"/>
    </w:rPr>
  </w:style>
  <w:style w:type="character" w:customStyle="1" w:styleId="CharStyle23">
    <w:name w:val="Body text (3) + 13 pt,Not Bold,Spacing 0 pt"/>
    <w:basedOn w:val="CharStyle17"/>
    <w:rPr>
      <w:lang w:val="th-TH" w:eastAsia="th-TH" w:bidi="th-TH"/>
      <w:b/>
      <w:bCs/>
      <w:sz w:val="26"/>
      <w:szCs w:val="26"/>
      <w:w w:val="100"/>
      <w:spacing w:val="0"/>
      <w:color w:val="000000"/>
      <w:position w:val="0"/>
    </w:rPr>
  </w:style>
  <w:style w:type="character" w:customStyle="1" w:styleId="CharStyle24">
    <w:name w:val="Body text (3) + Angsana New,13 pt,Spacing 0 pt"/>
    <w:basedOn w:val="CharStyle17"/>
    <w:rPr>
      <w:lang w:val="th-TH" w:eastAsia="th-TH" w:bidi="th-TH"/>
      <w:sz w:val="26"/>
      <w:szCs w:val="26"/>
      <w:rFonts w:ascii="Angsana New" w:eastAsia="Angsana New" w:hAnsi="Angsana New" w:cs="Angsana New"/>
      <w:w w:val="100"/>
      <w:spacing w:val="0"/>
      <w:color w:val="000000"/>
      <w:position w:val="0"/>
    </w:rPr>
  </w:style>
  <w:style w:type="character" w:customStyle="1" w:styleId="CharStyle26">
    <w:name w:val="Body text (4)_"/>
    <w:basedOn w:val="DefaultParagraphFont"/>
    <w:link w:val="Style25"/>
    <w:rPr>
      <w:b/>
      <w:bCs/>
      <w:i w:val="0"/>
      <w:iCs w:val="0"/>
      <w:u w:val="none"/>
      <w:strike w:val="0"/>
      <w:smallCaps w:val="0"/>
      <w:sz w:val="22"/>
      <w:szCs w:val="22"/>
      <w:rFonts w:ascii="CordiaUPC" w:eastAsia="CordiaUPC" w:hAnsi="CordiaUPC" w:cs="CordiaUPC"/>
      <w:spacing w:val="-10"/>
    </w:rPr>
  </w:style>
  <w:style w:type="character" w:customStyle="1" w:styleId="CharStyle27">
    <w:name w:val="Body text (4)"/>
    <w:basedOn w:val="CharStyle26"/>
    <w:rPr>
      <w:lang w:val="th-TH" w:eastAsia="th-TH" w:bidi="th-TH"/>
      <w:w w:val="100"/>
      <w:color w:val="000000"/>
      <w:position w:val="0"/>
    </w:rPr>
  </w:style>
  <w:style w:type="character" w:customStyle="1" w:styleId="CharStyle29">
    <w:name w:val="Heading #3_"/>
    <w:basedOn w:val="DefaultParagraphFont"/>
    <w:link w:val="Style28"/>
    <w:rPr>
      <w:b/>
      <w:bCs/>
      <w:i w:val="0"/>
      <w:iCs w:val="0"/>
      <w:u w:val="none"/>
      <w:strike w:val="0"/>
      <w:smallCaps w:val="0"/>
      <w:sz w:val="26"/>
      <w:szCs w:val="26"/>
      <w:rFonts w:ascii="CordiaUPC" w:eastAsia="CordiaUPC" w:hAnsi="CordiaUPC" w:cs="CordiaUPC"/>
    </w:rPr>
  </w:style>
  <w:style w:type="character" w:customStyle="1" w:styleId="CharStyle31">
    <w:name w:val="Body text (5)_"/>
    <w:basedOn w:val="DefaultParagraphFont"/>
    <w:link w:val="Style30"/>
    <w:rPr>
      <w:b w:val="0"/>
      <w:bCs w:val="0"/>
      <w:i w:val="0"/>
      <w:iCs w:val="0"/>
      <w:u w:val="none"/>
      <w:strike w:val="0"/>
      <w:smallCaps w:val="0"/>
      <w:sz w:val="30"/>
      <w:szCs w:val="30"/>
      <w:rFonts w:ascii="Angsana New" w:eastAsia="Angsana New" w:hAnsi="Angsana New" w:cs="Angsana New"/>
    </w:rPr>
  </w:style>
  <w:style w:type="character" w:customStyle="1" w:styleId="CharStyle33">
    <w:name w:val="Picture caption Exact"/>
    <w:basedOn w:val="DefaultParagraphFont"/>
    <w:link w:val="Style32"/>
    <w:rPr>
      <w:b w:val="0"/>
      <w:bCs w:val="0"/>
      <w:i w:val="0"/>
      <w:iCs w:val="0"/>
      <w:u w:val="none"/>
      <w:strike w:val="0"/>
      <w:smallCaps w:val="0"/>
      <w:sz w:val="30"/>
      <w:szCs w:val="30"/>
      <w:rFonts w:ascii="Angsana New" w:eastAsia="Angsana New" w:hAnsi="Angsana New" w:cs="Angsana New"/>
    </w:rPr>
  </w:style>
  <w:style w:type="character" w:customStyle="1" w:styleId="CharStyle34">
    <w:name w:val="Picture caption Exact"/>
    <w:basedOn w:val="CharStyle33"/>
    <w:rPr>
      <w:lang w:val="th-TH" w:eastAsia="th-TH" w:bidi="th-TH"/>
      <w:w w:val="100"/>
      <w:spacing w:val="0"/>
      <w:color w:val="000000"/>
      <w:position w:val="0"/>
    </w:rPr>
  </w:style>
  <w:style w:type="character" w:customStyle="1" w:styleId="CharStyle35">
    <w:name w:val="Picture caption Exact"/>
    <w:basedOn w:val="CharStyle33"/>
    <w:rPr>
      <w:lang w:val="th-TH" w:eastAsia="th-TH" w:bidi="th-TH"/>
      <w:w w:val="100"/>
      <w:spacing w:val="0"/>
      <w:color w:val="000000"/>
      <w:position w:val="0"/>
    </w:rPr>
  </w:style>
  <w:style w:type="character" w:customStyle="1" w:styleId="CharStyle36">
    <w:name w:val="Picture caption Exact"/>
    <w:basedOn w:val="CharStyle33"/>
    <w:rPr>
      <w:lang w:val="th-TH" w:eastAsia="th-TH" w:bidi="th-TH"/>
      <w:u w:val="single"/>
      <w:w w:val="100"/>
      <w:spacing w:val="0"/>
      <w:color w:val="000000"/>
      <w:position w:val="0"/>
    </w:rPr>
  </w:style>
  <w:style w:type="character" w:customStyle="1" w:styleId="CharStyle38">
    <w:name w:val="Heading #2_"/>
    <w:basedOn w:val="DefaultParagraphFont"/>
    <w:link w:val="Style37"/>
    <w:rPr>
      <w:b/>
      <w:bCs/>
      <w:i w:val="0"/>
      <w:iCs w:val="0"/>
      <w:u w:val="none"/>
      <w:strike w:val="0"/>
      <w:smallCaps w:val="0"/>
      <w:sz w:val="30"/>
      <w:szCs w:val="30"/>
      <w:rFonts w:ascii="CordiaUPC" w:eastAsia="CordiaUPC" w:hAnsi="CordiaUPC" w:cs="CordiaUPC"/>
    </w:rPr>
  </w:style>
  <w:style w:type="character" w:customStyle="1" w:styleId="CharStyle39">
    <w:name w:val="Heading #2"/>
    <w:basedOn w:val="CharStyle38"/>
    <w:rPr>
      <w:lang w:val="th-TH" w:eastAsia="th-TH" w:bidi="th-TH"/>
      <w:w w:val="100"/>
      <w:spacing w:val="0"/>
      <w:color w:val="000000"/>
      <w:position w:val="0"/>
    </w:rPr>
  </w:style>
  <w:style w:type="character" w:customStyle="1" w:styleId="CharStyle40">
    <w:name w:val="Heading #2"/>
    <w:basedOn w:val="CharStyle38"/>
    <w:rPr>
      <w:lang w:val="1024"/>
      <w:w w:val="100"/>
      <w:spacing w:val="0"/>
      <w:color w:val="000000"/>
      <w:position w:val="0"/>
    </w:rPr>
  </w:style>
  <w:style w:type="character" w:customStyle="1" w:styleId="CharStyle41">
    <w:name w:val="Heading #2 + Spacing -1 pt"/>
    <w:basedOn w:val="CharStyle38"/>
    <w:rPr>
      <w:lang w:val="th-TH" w:eastAsia="th-TH" w:bidi="th-TH"/>
      <w:w w:val="100"/>
      <w:spacing w:val="-20"/>
      <w:color w:val="000000"/>
      <w:position w:val="0"/>
    </w:rPr>
  </w:style>
  <w:style w:type="paragraph" w:customStyle="1" w:styleId="Style3">
    <w:name w:val="Body text (2)"/>
    <w:basedOn w:val="Normal"/>
    <w:link w:val="CharStyle9"/>
    <w:pPr>
      <w:widowControl w:val="0"/>
      <w:shd w:val="clear" w:color="auto" w:fill="FFFFFF"/>
      <w:jc w:val="center"/>
      <w:spacing w:line="0" w:lineRule="exact"/>
      <w:ind w:hanging="380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CordiaUPC" w:eastAsia="CordiaUPC" w:hAnsi="CordiaUPC" w:cs="CordiaUPC"/>
    </w:rPr>
  </w:style>
  <w:style w:type="paragraph" w:customStyle="1" w:styleId="Style16">
    <w:name w:val="Body text (3)"/>
    <w:basedOn w:val="Normal"/>
    <w:link w:val="CharStyle17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CordiaUPC" w:eastAsia="CordiaUPC" w:hAnsi="CordiaUPC" w:cs="CordiaUPC"/>
      <w:spacing w:val="-10"/>
    </w:rPr>
  </w:style>
  <w:style w:type="paragraph" w:customStyle="1" w:styleId="Style20">
    <w:name w:val="Heading #1"/>
    <w:basedOn w:val="Normal"/>
    <w:link w:val="CharStyle21"/>
    <w:pPr>
      <w:widowControl w:val="0"/>
      <w:shd w:val="clear" w:color="auto" w:fill="FFFFFF"/>
      <w:jc w:val="thaiDistribute"/>
      <w:outlineLvl w:val="0"/>
      <w:spacing w:line="230" w:lineRule="exact"/>
    </w:pPr>
    <w:rPr>
      <w:b/>
      <w:bCs/>
      <w:i w:val="0"/>
      <w:iCs w:val="0"/>
      <w:u w:val="none"/>
      <w:strike w:val="0"/>
      <w:smallCaps w:val="0"/>
      <w:sz w:val="56"/>
      <w:szCs w:val="56"/>
      <w:rFonts w:ascii="CordiaUPC" w:eastAsia="CordiaUPC" w:hAnsi="CordiaUPC" w:cs="CordiaUPC"/>
      <w:spacing w:val="-10"/>
    </w:rPr>
  </w:style>
  <w:style w:type="paragraph" w:customStyle="1" w:styleId="Style25">
    <w:name w:val="Body text (4)"/>
    <w:basedOn w:val="Normal"/>
    <w:link w:val="CharStyle26"/>
    <w:pPr>
      <w:widowControl w:val="0"/>
      <w:shd w:val="clear" w:color="auto" w:fill="FFFFFF"/>
      <w:jc w:val="thaiDistribute"/>
      <w:spacing w:before="120" w:after="48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CordiaUPC" w:eastAsia="CordiaUPC" w:hAnsi="CordiaUPC" w:cs="CordiaUPC"/>
      <w:spacing w:val="-10"/>
    </w:rPr>
  </w:style>
  <w:style w:type="paragraph" w:customStyle="1" w:styleId="Style28">
    <w:name w:val="Heading #3"/>
    <w:basedOn w:val="Normal"/>
    <w:link w:val="CharStyle29"/>
    <w:pPr>
      <w:widowControl w:val="0"/>
      <w:shd w:val="clear" w:color="auto" w:fill="FFFFFF"/>
      <w:outlineLvl w:val="2"/>
      <w:spacing w:before="120" w:line="437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CordiaUPC" w:eastAsia="CordiaUPC" w:hAnsi="CordiaUPC" w:cs="CordiaUPC"/>
    </w:rPr>
  </w:style>
  <w:style w:type="paragraph" w:customStyle="1" w:styleId="Style30">
    <w:name w:val="Body text (5)"/>
    <w:basedOn w:val="Normal"/>
    <w:link w:val="CharStyle31"/>
    <w:pPr>
      <w:widowControl w:val="0"/>
      <w:shd w:val="clear" w:color="auto" w:fill="FFFFFF"/>
      <w:jc w:val="center"/>
      <w:spacing w:after="420" w:line="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Angsana New" w:eastAsia="Angsana New" w:hAnsi="Angsana New" w:cs="Angsana New"/>
    </w:rPr>
  </w:style>
  <w:style w:type="paragraph" w:customStyle="1" w:styleId="Style32">
    <w:name w:val="Picture caption"/>
    <w:basedOn w:val="Normal"/>
    <w:link w:val="CharStyle3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Angsana New" w:eastAsia="Angsana New" w:hAnsi="Angsana New" w:cs="Angsana New"/>
    </w:rPr>
  </w:style>
  <w:style w:type="paragraph" w:customStyle="1" w:styleId="Style37">
    <w:name w:val="Heading #2"/>
    <w:basedOn w:val="Normal"/>
    <w:link w:val="CharStyle38"/>
    <w:pPr>
      <w:widowControl w:val="0"/>
      <w:shd w:val="clear" w:color="auto" w:fill="FFFFFF"/>
      <w:jc w:val="thaiDistribute"/>
      <w:outlineLvl w:val="1"/>
      <w:spacing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CordiaUPC" w:eastAsia="CordiaUPC" w:hAnsi="CordiaUPC" w:cs="CordiaUP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/>
  <cp:keywords>ABBYY FineReader 12 Sprint;Visioneer</cp:keywords>
</cp:coreProperties>
</file>